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深圳先进院硕士研究生网络远程复试指南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根据疫情防控形势和教育部、国科大关于招生复试的要求，</w:t>
      </w:r>
      <w:r>
        <w:rPr>
          <w:rFonts w:hint="eastAsia" w:ascii="新宋体" w:hAnsi="新宋体" w:eastAsia="新宋体"/>
          <w:b/>
          <w:sz w:val="28"/>
          <w:szCs w:val="28"/>
        </w:rPr>
        <w:t>我院202</w:t>
      </w:r>
      <w:r>
        <w:rPr>
          <w:rFonts w:ascii="新宋体" w:hAnsi="新宋体" w:eastAsia="新宋体"/>
          <w:b/>
          <w:sz w:val="28"/>
          <w:szCs w:val="28"/>
        </w:rPr>
        <w:t>2</w:t>
      </w:r>
      <w:r>
        <w:rPr>
          <w:rFonts w:hint="eastAsia" w:ascii="新宋体" w:hAnsi="新宋体" w:eastAsia="新宋体"/>
          <w:b/>
          <w:sz w:val="28"/>
          <w:szCs w:val="28"/>
        </w:rPr>
        <w:t>年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硕</w:t>
      </w:r>
      <w:r>
        <w:rPr>
          <w:rFonts w:hint="eastAsia" w:ascii="新宋体" w:hAnsi="新宋体" w:eastAsia="新宋体"/>
          <w:b/>
          <w:sz w:val="28"/>
          <w:szCs w:val="28"/>
        </w:rPr>
        <w:t>士研究生招生转为线上方式进行</w:t>
      </w:r>
      <w:r>
        <w:rPr>
          <w:rFonts w:hint="eastAsia" w:ascii="新宋体" w:hAnsi="新宋体" w:eastAsia="新宋体"/>
          <w:sz w:val="28"/>
          <w:szCs w:val="28"/>
        </w:rPr>
        <w:t>，以下为具体考试安排，请参加我院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硕</w:t>
      </w:r>
      <w:bookmarkStart w:id="0" w:name="_GoBack"/>
      <w:bookmarkEnd w:id="0"/>
      <w:r>
        <w:rPr>
          <w:rFonts w:hint="eastAsia" w:ascii="新宋体" w:hAnsi="新宋体" w:eastAsia="新宋体"/>
          <w:sz w:val="28"/>
          <w:szCs w:val="28"/>
        </w:rPr>
        <w:t>士研究生招生考试的考生提前做好准备： 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</w:t>
      </w:r>
      <w:r>
        <w:rPr>
          <w:rFonts w:hint="eastAsia" w:ascii="新宋体" w:hAnsi="新宋体" w:eastAsia="新宋体"/>
          <w:b/>
          <w:sz w:val="28"/>
          <w:szCs w:val="28"/>
        </w:rPr>
        <w:t>　一、复试前准备 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55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1、请考生提前准备好远程复试所需的材料、硬件设备，复试前按报考部门通知要求进行测试，以保证考试正常进行。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2、用于面试设备： 1台笔记本电脑或台式机、摄像头、麦克风。确保设备用电充足、网络环境稳定、提前关闭设备屏保功能。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</w:rPr>
        <w:t xml:space="preserve">、用于监控考试环境的设备：1部手机或笔记本电脑或台式机（须带有摄像头）、需提前关闭设备声音。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4、确保</w:t>
      </w:r>
      <w:r>
        <w:rPr>
          <w:rFonts w:hint="eastAsia" w:ascii="新宋体" w:hAnsi="新宋体" w:eastAsia="新宋体"/>
          <w:sz w:val="28"/>
          <w:szCs w:val="28"/>
        </w:rPr>
        <w:t>网络良好，建议准备有线、无线和流量多种备用。如在复试过程中断线</w:t>
      </w:r>
      <w:r>
        <w:rPr>
          <w:rFonts w:ascii="新宋体" w:hAnsi="新宋体" w:eastAsia="新宋体"/>
          <w:sz w:val="28"/>
          <w:szCs w:val="28"/>
        </w:rPr>
        <w:t>1</w:t>
      </w:r>
      <w:r>
        <w:rPr>
          <w:rFonts w:hint="eastAsia" w:ascii="新宋体" w:hAnsi="新宋体" w:eastAsia="新宋体"/>
          <w:sz w:val="28"/>
          <w:szCs w:val="28"/>
        </w:rPr>
        <w:t>分钟以上，该复试成绩视作无效。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5</w:t>
      </w:r>
      <w:r>
        <w:rPr>
          <w:rFonts w:hint="eastAsia" w:ascii="新宋体" w:hAnsi="新宋体" w:eastAsia="新宋体"/>
          <w:sz w:val="28"/>
          <w:szCs w:val="28"/>
        </w:rPr>
        <w:t xml:space="preserve">、独立的考试房间，灯光明亮，安静，不逆光。复试房间内应保持整洁，不允许在视线范围内存放任何参考资料。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6、</w:t>
      </w:r>
      <w:r>
        <w:rPr>
          <w:rFonts w:hint="eastAsia" w:ascii="新宋体" w:hAnsi="新宋体" w:eastAsia="新宋体"/>
          <w:sz w:val="28"/>
          <w:szCs w:val="28"/>
        </w:rPr>
        <w:t xml:space="preserve">不得佩戴口罩，保证面部清晰可见，头发不可遮挡耳朵，不得戴耳饰、耳机。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7</w:t>
      </w:r>
      <w:r>
        <w:rPr>
          <w:rFonts w:hint="eastAsia" w:ascii="新宋体" w:hAnsi="新宋体" w:eastAsia="新宋体"/>
          <w:sz w:val="28"/>
          <w:szCs w:val="28"/>
        </w:rPr>
        <w:t>、远程平台及具体操作请见报考部门通知，原则上我院统一使用“腾讯会议”平台。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8</w:t>
      </w:r>
      <w:r>
        <w:rPr>
          <w:rFonts w:hint="eastAsia" w:ascii="新宋体" w:hAnsi="新宋体" w:eastAsia="新宋体"/>
          <w:sz w:val="28"/>
          <w:szCs w:val="28"/>
        </w:rPr>
        <w:t>、进入复试会议后，需将本人准考证、二代居民身份证等信息清楚展示给现场评委；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9、</w:t>
      </w:r>
      <w:r>
        <w:rPr>
          <w:rFonts w:hint="eastAsia" w:ascii="新宋体" w:hAnsi="新宋体" w:eastAsia="新宋体"/>
          <w:sz w:val="28"/>
          <w:szCs w:val="28"/>
        </w:rPr>
        <w:t>准备好报考各部门要求准备的其他考试用品。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二、考生注意事项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（1）诚信复试。请考生认真阅读教育部《国家教育考试违规处理办法》、《中华人民共和国刑法修正案（九）》、《普通高等学校招生违规行为处理暂行办法》以及各部门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院将按照《普通高等学校学生管理规定》有关要求，对所有考生进行全面复查。复查不合格的，取消学籍；情节严重的，移交有关部门调查处理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（2）复试是国家研究生招生考试的重要部分，初试、复试内容属于国家机密级。复试/复试过程中禁止录音、录像和录屏，禁止将相关信息泄露或公布；初试/复试全程只允许考生一人在面试房间，禁止他人进出。若有违反，视同作弊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1647190</wp:posOffset>
            </wp:positionV>
            <wp:extent cx="5274310" cy="2035175"/>
            <wp:effectExtent l="0" t="0" r="2540" b="3175"/>
            <wp:wrapTopAndBottom/>
            <wp:docPr id="2" name="图片 2" descr="https://www.siat.ac.cn/yjsjy2016/zsjs2016/202103/W020210317536424540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www.siat.ac.cn/yjsjy2016/zsjs2016/202103/W02021031753642454055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28"/>
          <w:szCs w:val="28"/>
        </w:rPr>
        <w:t>（</w:t>
      </w:r>
      <w:r>
        <w:rPr>
          <w:rFonts w:ascii="新宋体" w:hAnsi="新宋体" w:eastAsia="新宋体"/>
          <w:sz w:val="28"/>
          <w:szCs w:val="28"/>
        </w:rPr>
        <w:t>3）</w:t>
      </w:r>
      <w:r>
        <w:rPr>
          <w:rFonts w:hint="eastAsia" w:ascii="新宋体" w:hAnsi="新宋体" w:eastAsia="新宋体"/>
          <w:sz w:val="28"/>
          <w:szCs w:val="28"/>
        </w:rPr>
        <w:t xml:space="preserve">复试前按要求安装调试好设备。考生端两台设备开启摄像头，电脑自带摄像头对准考生本人，另一部电脑或手机摄像头从考生后方成45°拍摄。要保证考生考试屏幕能清晰地被监考老师、复试专家组看到。见附图：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</w:t>
      </w:r>
      <w:r>
        <w:rPr>
          <w:rFonts w:ascii="新宋体" w:hAnsi="新宋体" w:eastAsia="新宋体"/>
          <w:sz w:val="28"/>
          <w:szCs w:val="28"/>
        </w:rPr>
        <w:t>4）</w:t>
      </w:r>
      <w:r>
        <w:rPr>
          <w:rFonts w:hint="eastAsia" w:ascii="新宋体" w:hAnsi="新宋体" w:eastAsia="新宋体"/>
          <w:sz w:val="28"/>
          <w:szCs w:val="28"/>
        </w:rPr>
        <w:t xml:space="preserve">考生复试时正对摄像头保持坐姿端正。双手和头部完全呈现在复试专家可见画面中。 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（5）考生应提前测试设备和网络。需保证设备电量充足，网络连接正常。设备调试完成后，关闭移动设备通话、录屏、外放音乐、闹钟等可能影响面试的应用程序。   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right"/>
        <w:rPr>
          <w:rFonts w:ascii="新宋体" w:hAnsi="新宋体" w:eastAsia="新宋体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righ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　　中国科学院深圳先进技术研究院教育处 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righ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202</w:t>
      </w:r>
      <w:r>
        <w:rPr>
          <w:rFonts w:ascii="新宋体" w:hAnsi="新宋体" w:eastAsia="新宋体"/>
          <w:sz w:val="28"/>
          <w:szCs w:val="28"/>
        </w:rPr>
        <w:t>2</w:t>
      </w:r>
      <w:r>
        <w:rPr>
          <w:rFonts w:hint="eastAsia" w:ascii="新宋体" w:hAnsi="新宋体" w:eastAsia="新宋体"/>
          <w:sz w:val="28"/>
          <w:szCs w:val="28"/>
        </w:rPr>
        <w:t>年</w:t>
      </w:r>
      <w:r>
        <w:rPr>
          <w:rFonts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</w:rPr>
        <w:t>月</w:t>
      </w:r>
      <w:r>
        <w:rPr>
          <w:rFonts w:ascii="新宋体" w:hAnsi="新宋体" w:eastAsia="新宋体"/>
          <w:sz w:val="28"/>
          <w:szCs w:val="28"/>
        </w:rPr>
        <w:t>18</w:t>
      </w:r>
      <w:r>
        <w:rPr>
          <w:rFonts w:hint="eastAsia" w:ascii="新宋体" w:hAnsi="新宋体" w:eastAsia="新宋体"/>
          <w:sz w:val="28"/>
          <w:szCs w:val="28"/>
        </w:rPr>
        <w:t>日　　  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D"/>
    <w:rsid w:val="00264EE4"/>
    <w:rsid w:val="00385927"/>
    <w:rsid w:val="004767E7"/>
    <w:rsid w:val="00512532"/>
    <w:rsid w:val="00552005"/>
    <w:rsid w:val="00634C9F"/>
    <w:rsid w:val="00C34181"/>
    <w:rsid w:val="00D939ED"/>
    <w:rsid w:val="00ED016B"/>
    <w:rsid w:val="40B7632E"/>
    <w:rsid w:val="637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2022-03-18T07:41:00Z</dcterms:created>
  <dc:creator>Microsoft 帐户</dc:creator>
  <cp:lastModifiedBy>liuyalan</cp:lastModifiedBy>
  <dcterms:modified xsi:type="dcterms:W3CDTF">2022-03-19T02:22:44Z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063090E19EB340D5A9C47187B11BF5A7</vt:lpwstr>
  </property>
</Properties>
</file>